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LUGAR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HORA: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Delegar el comité de recomendación de la invitación 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(incluir nombre)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presente comité fue integrado po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(INCLUIR NOMBRE COMPLETO)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en calidad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Director(a) de la Dirección de Asuntos Locales y Participación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y 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(INCLUIR NOMBRE COMPLETO)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como responsables de la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invitación para la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invitación XXXX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Incluir nombre de la Invitación Cultural Focalizada</w:t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anterior, en cumplimiento de las condiciones de participación de la invitación en mención, específicamente del apartado de recomendación el cual establece: 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(Incluir lo que establecen las condiciones específicas de la invitación al respecto)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la revisión y recomendación se realizó basada en los siguientes criterios. 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Cumplimiento del marco normativo.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Viabilidad de la iniciativa de acuerdo al cronograma y presupuesto.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Contribución al fortalecimiento de la pervivencia cultural del pueblo étnico.</w:t>
      </w:r>
    </w:p>
    <w:p w:rsidR="00000000" w:rsidDel="00000000" w:rsidP="00000000" w:rsidRDefault="00000000" w:rsidRPr="00000000" w14:paraId="0000000B">
      <w:pPr>
        <w:widowControl w:val="0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bjjrumqrp2y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la conformación de dicho comité de recomendación, la Dirección de Asuntos Locales y Participación, como área misional responsable de la invitación, diseñó los perfiles de los integrantes del comité en mención de la siguiente forma, teniendo en cuenta la particularidad del proceso:</w:t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b w:val="1"/>
          <w:color w:val="a6a6a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Perfil 1: </w:t>
        <w:tab/>
      </w:r>
      <w:r w:rsidDel="00000000" w:rsidR="00000000" w:rsidRPr="00000000">
        <w:rPr>
          <w:rFonts w:ascii="Arial" w:cs="Arial" w:eastAsia="Arial" w:hAnsi="Arial"/>
          <w:b w:val="1"/>
          <w:color w:val="a6a6a6"/>
          <w:sz w:val="22"/>
          <w:szCs w:val="22"/>
          <w:rtl w:val="0"/>
        </w:rPr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a6a6a6"/>
          <w:sz w:val="22"/>
          <w:szCs w:val="22"/>
        </w:rPr>
      </w:pPr>
      <w:bookmarkStart w:colFirst="0" w:colLast="0" w:name="_heading=h.mjathmjj44uh" w:id="3"/>
      <w:bookmarkEnd w:id="3"/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(Incluir detalladamente el perfil)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4"/>
      <w:bookmarkEnd w:id="4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Número de integrantes para el comité solicitados: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Perfil 2: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a6a6a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(Incluir detalladamente el perfil)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Número de integrantes para el comité solicitados: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a6a6a6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(Incluir la cantidad de perfiles que sean necesarios) </w:t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base a lo anterior, se identificó a __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rtl w:val="0"/>
        </w:rPr>
        <w:t xml:space="preserve">Incluir cantidad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 personas idóneas de la Dirección de Asuntos Locales y Participación, quienes cumplen con las características de los perfiles establecidos para revisar y retroalimentar una (1) iniciativa presentada a la invitación. 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Así las cosas, se delega como integrantes del comité de recomendación de la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invitación XXXX </w:t>
      </w: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(incluir nombre</w:t>
      </w:r>
      <w:r w:rsidDel="00000000" w:rsidR="00000000" w:rsidRPr="00000000">
        <w:rPr>
          <w:rFonts w:ascii="Arial" w:cs="Arial" w:eastAsia="Arial" w:hAnsi="Arial"/>
          <w:b w:val="1"/>
          <w:color w:val="999999"/>
          <w:sz w:val="22"/>
          <w:szCs w:val="22"/>
          <w:highlight w:val="whit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las siguientes personas, quienes harán el proceso de recomendación de la iniciativa de la presente invitación de manera ad honorem: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2693"/>
        <w:gridCol w:w="1418"/>
        <w:gridCol w:w="3456"/>
        <w:tblGridChange w:id="0">
          <w:tblGrid>
            <w:gridCol w:w="2405"/>
            <w:gridCol w:w="2693"/>
            <w:gridCol w:w="1418"/>
            <w:gridCol w:w="3456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DOCUMENTO DE IDENTIDAD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PERFIL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PERFIL HOJA DE VIDA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De la misma manera, de acuerdo con lo establecido en la invitación, el mentor(a) XXXXX identificado(a) con cédula XXXXX seleccionado(a) a través del Banco de Personas Expertas para el Sector Cultura a través de Resolución XXXX, hará parte del comité de recomendación de la presente invitación. (Esto aplica en caso de que el mentor(a) haga parte del comité de recomendación)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constancia firman,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a6a6a6"/>
          <w:sz w:val="22"/>
          <w:szCs w:val="22"/>
          <w:highlight w:val="white"/>
          <w:rtl w:val="0"/>
        </w:rPr>
        <w:t xml:space="preserve">INCLUIR NOMBRES Y CARGOS DE FIRMANTES</w:t>
      </w:r>
    </w:p>
    <w:p w:rsidR="00000000" w:rsidDel="00000000" w:rsidP="00000000" w:rsidRDefault="00000000" w:rsidRPr="00000000" w14:paraId="00000032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4.0" w:type="dxa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406"/>
        <w:gridCol w:w="3258"/>
        <w:gridCol w:w="4310"/>
        <w:tblGridChange w:id="0">
          <w:tblGrid>
            <w:gridCol w:w="2406"/>
            <w:gridCol w:w="3258"/>
            <w:gridCol w:w="4310"/>
          </w:tblGrid>
        </w:tblGridChange>
      </w:tblGrid>
      <w:tr>
        <w:trPr>
          <w:cantSplit w:val="0"/>
          <w:trHeight w:val="58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ASISTENTES A LA REUNIÓN</w:t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(Si son más de cinco participantes anexar registro de asistencia)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rPr>
          <w:rFonts w:ascii="Arial" w:cs="Arial" w:eastAsia="Arial" w:hAnsi="Arial"/>
          <w:color w:val="a6a6a6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51" w:top="964" w:left="1134" w:right="1134" w:header="56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de3of9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9975.0" w:type="dxa"/>
      <w:jc w:val="left"/>
      <w:tblLayout w:type="fixed"/>
      <w:tblLook w:val="0400"/>
    </w:tblPr>
    <w:tblGrid>
      <w:gridCol w:w="1560"/>
      <w:gridCol w:w="3840"/>
      <w:gridCol w:w="1683"/>
      <w:gridCol w:w="2892"/>
      <w:tblGridChange w:id="0">
        <w:tblGrid>
          <w:gridCol w:w="1560"/>
          <w:gridCol w:w="3840"/>
          <w:gridCol w:w="1683"/>
          <w:gridCol w:w="2892"/>
        </w:tblGrid>
      </w:tblGridChange>
    </w:tblGrid>
    <w:tr>
      <w:trPr>
        <w:cantSplit w:val="0"/>
        <w:trHeight w:val="550" w:hRule="atLeast"/>
        <w:tblHeader w:val="0"/>
      </w:trPr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44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0" distT="0" distL="0" distR="0">
                <wp:extent cx="777875" cy="777875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875" cy="777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GESTIÓN DE LA PROMOCIÓN DE AGENTES Y PRÁCTICAS CULTURALES Y RECREODEPORTIVAS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47">
          <w:pPr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CÓDIGO: PCR-PR-24-FR-01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48">
          <w:pPr>
            <w:tabs>
              <w:tab w:val="left" w:leader="none" w:pos="1485"/>
            </w:tabs>
            <w:jc w:val="right"/>
            <w:rPr>
              <w:rFonts w:ascii="Arial" w:cs="Arial" w:eastAsia="Arial" w:hAnsi="Arial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left" w:leader="none" w:pos="1485"/>
            </w:tabs>
            <w:jc w:val="right"/>
            <w:rPr>
              <w:rFonts w:ascii="Arial" w:cs="Arial" w:eastAsia="Arial" w:hAnsi="Arial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left" w:leader="none" w:pos="1485"/>
            </w:tabs>
            <w:jc w:val="right"/>
            <w:rPr>
              <w:rFonts w:ascii="Code3of9" w:cs="Code3of9" w:eastAsia="Code3of9" w:hAnsi="Code3of9"/>
              <w:sz w:val="32"/>
              <w:szCs w:val="32"/>
            </w:rPr>
          </w:pPr>
          <w:r w:rsidDel="00000000" w:rsidR="00000000" w:rsidRPr="00000000">
            <w:rPr>
              <w:rFonts w:ascii="Code3of9" w:cs="Code3of9" w:eastAsia="Code3of9" w:hAnsi="Code3of9"/>
              <w:sz w:val="32"/>
              <w:szCs w:val="32"/>
              <w:rtl w:val="0"/>
            </w:rPr>
            <w:t xml:space="preserve">**RAD_S**</w:t>
          </w:r>
        </w:p>
        <w:p w:rsidR="00000000" w:rsidDel="00000000" w:rsidP="00000000" w:rsidRDefault="00000000" w:rsidRPr="00000000" w14:paraId="0000004B">
          <w:pPr>
            <w:tabs>
              <w:tab w:val="left" w:leader="none" w:pos="1485"/>
            </w:tabs>
            <w:jc w:val="righ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Al contestar, por favor cite el radicado:</w:t>
          </w:r>
        </w:p>
        <w:p w:rsidR="00000000" w:rsidDel="00000000" w:rsidP="00000000" w:rsidRDefault="00000000" w:rsidRPr="00000000" w14:paraId="0000004C">
          <w:pPr>
            <w:tabs>
              <w:tab w:val="left" w:leader="none" w:pos="1485"/>
            </w:tabs>
            <w:jc w:val="right"/>
            <w:rPr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No.: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*RAD_S*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Fecha: *F_RAD_S*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50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VERSIÓN: 02</w:t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4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DELEGACIÓN COMITÉ DE RECOMENDACIÓN INVITACIONES CULTURALES FOCALIZADAS</w:t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54">
          <w:pPr>
            <w:rPr>
              <w:rFonts w:ascii="Arial" w:cs="Arial" w:eastAsia="Arial" w:hAnsi="Arial"/>
              <w:sz w:val="16"/>
              <w:szCs w:val="16"/>
              <w:highlight w:val="yellow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FECHA: 26/11/2024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50" w:hRule="atLeast"/>
        <w:tblHeader w:val="0"/>
      </w:trPr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058">
          <w:pPr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4a86e8" w:space="0" w:sz="4" w:val="single"/>
            <w:left w:color="4a86e8" w:space="0" w:sz="4" w:val="single"/>
            <w:bottom w:color="4a86e8" w:space="0" w:sz="4" w:val="single"/>
            <w:right w:color="4a86e8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077D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01C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01C61"/>
  </w:style>
  <w:style w:type="paragraph" w:styleId="Piedepgina">
    <w:name w:val="footer"/>
    <w:basedOn w:val="Normal"/>
    <w:link w:val="PiedepginaCar"/>
    <w:uiPriority w:val="99"/>
    <w:unhideWhenUsed w:val="1"/>
    <w:rsid w:val="00B01C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01C61"/>
  </w:style>
  <w:style w:type="table" w:styleId="Tablaconcuadrcula">
    <w:name w:val="Table Grid"/>
    <w:basedOn w:val="Tablanormal"/>
    <w:uiPriority w:val="39"/>
    <w:rsid w:val="00B01C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EA7694"/>
    <w:pPr>
      <w:widowControl w:val="0"/>
      <w:suppressLineNumbers w:val="1"/>
      <w:suppressAutoHyphens w:val="1"/>
      <w:autoSpaceDN w:val="0"/>
      <w:textAlignment w:val="baseline"/>
    </w:pPr>
    <w:rPr>
      <w:rFonts w:ascii="Times New Roman" w:cs="Tahoma" w:eastAsia="Arial Unicode MS" w:hAnsi="Times New Roman"/>
      <w:kern w:val="3"/>
      <w:lang w:eastAsia="es-ES_tradn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33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33F0E"/>
    <w:pPr>
      <w:widowControl w:val="0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33F0E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695C52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695C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695C5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D2E39"/>
    <w:pPr>
      <w:widowControl w:val="1"/>
    </w:pPr>
    <w:rPr>
      <w:rFonts w:asciiTheme="minorHAnsi" w:cstheme="minorBidi" w:eastAsiaTheme="minorHAnsi" w:hAnsiTheme="minorHAnsi"/>
      <w:b w:val="1"/>
      <w:bCs w:val="1"/>
      <w:lang w:eastAsia="en-US" w:val="es-CO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D2E39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Revisin">
    <w:name w:val="Revision"/>
    <w:hidden w:val="1"/>
    <w:uiPriority w:val="99"/>
    <w:semiHidden w:val="1"/>
    <w:rsid w:val="00FC1076"/>
  </w:style>
  <w:style w:type="paragraph" w:styleId="Normal1" w:customStyle="1">
    <w:name w:val="Normal1"/>
    <w:rsid w:val="00866A54"/>
    <w:pPr>
      <w:widowControl w:val="0"/>
    </w:pPr>
    <w:rPr>
      <w:rFonts w:ascii="Times New Roman" w:cs="Times New Roman" w:eastAsia="Times New Roman" w:hAnsi="Times New Roman"/>
      <w:lang w:eastAsia="es-ES"/>
    </w:rPr>
  </w:style>
  <w:style w:type="paragraph" w:styleId="NormalWeb">
    <w:name w:val="Normal (Web)"/>
    <w:basedOn w:val="Normal"/>
    <w:uiPriority w:val="99"/>
    <w:semiHidden w:val="1"/>
    <w:unhideWhenUsed w:val="1"/>
    <w:rsid w:val="0016690B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 w:val="1"/>
    <w:rsid w:val="0016690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16690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 w:customStyle="1">
    <w:name w:val="14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8" w:customStyle="1">
    <w:name w:val="8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" w:customStyle="1">
    <w:name w:val="3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V4BF/gW6J2u2s7pIyAveG9PWg==">CgMxLjAyCGguZ2pkZ3hzMg5oLmJqanJ1bXFycDJ5NTIJaC4zMGowemxsMg5oLm1qYXRobWpqNDR1aDIJaC4xZm9iOXRlMgloLjN6bnlzaDc4AHIhMXA1VlpCczlUenlBbTF5NDdjY3puOGJ3UmpIYXVhaE9r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2023-06-14T13:31:00Z</dcterms:created>
  <dc:creator>Idelber Sanchez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0x010100C97C28B0FD58F24FA4C1C8808B002E07</vt:lpwstr>
  </property>
</Properties>
</file>