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854C" w14:textId="77777777" w:rsidR="00896510" w:rsidRDefault="00896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8"/>
      </w:tblGrid>
      <w:tr w:rsidR="00896510" w14:paraId="0ADFE1D5" w14:textId="77777777">
        <w:tc>
          <w:tcPr>
            <w:tcW w:w="9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B484" w14:textId="77777777" w:rsidR="00896510" w:rsidRDefault="00A6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LOCALIDAD</w:t>
            </w:r>
          </w:p>
        </w:tc>
      </w:tr>
    </w:tbl>
    <w:p w14:paraId="49E74C7E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</w:pPr>
    </w:p>
    <w:p w14:paraId="496E6CBE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</w:pPr>
    </w:p>
    <w:p w14:paraId="2C4E8F3D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INTRODUCCIÓN</w:t>
      </w:r>
    </w:p>
    <w:p w14:paraId="5CD9E54F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3EF2D9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999999"/>
        </w:rPr>
      </w:pPr>
      <w:r>
        <w:rPr>
          <w:color w:val="999999"/>
        </w:rPr>
        <w:t>Construir aquí uno o dos párrafos de presentación de la localidad en donde se dé a conocer la historia de la localidad en términos artísticos, culturales y patrimoniales. El ADN y la médula del sector cultural, artístico</w:t>
      </w:r>
      <w:r>
        <w:rPr>
          <w:color w:val="999999"/>
        </w:rPr>
        <w:t xml:space="preserve">, </w:t>
      </w:r>
      <w:r>
        <w:rPr>
          <w:color w:val="999999"/>
        </w:rPr>
        <w:t xml:space="preserve">patrimonial y </w:t>
      </w:r>
      <w:proofErr w:type="spellStart"/>
      <w:r>
        <w:rPr>
          <w:color w:val="FF0000"/>
        </w:rPr>
        <w:t>recreodeportivo</w:t>
      </w:r>
      <w:proofErr w:type="spellEnd"/>
      <w:r>
        <w:rPr>
          <w:color w:val="EA9999"/>
        </w:rPr>
        <w:t xml:space="preserve"> </w:t>
      </w:r>
      <w:r>
        <w:rPr>
          <w:color w:val="999999"/>
        </w:rPr>
        <w:t>de l</w:t>
      </w:r>
      <w:r>
        <w:rPr>
          <w:color w:val="999999"/>
        </w:rPr>
        <w:t>a localidad. Lo que los hace únicos.</w:t>
      </w:r>
    </w:p>
    <w:p w14:paraId="3FF73EEE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bookmarkStart w:id="0" w:name="_GoBack"/>
    </w:p>
    <w:bookmarkEnd w:id="0"/>
    <w:p w14:paraId="0B3610F9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435D223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  <w:color w:val="000000"/>
        </w:rPr>
        <w:t>SITIOS PATRIMONIALES REPRESENTATIVOS</w:t>
      </w:r>
    </w:p>
    <w:p w14:paraId="0FCB4C9A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05467927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999999"/>
        </w:rPr>
      </w:pPr>
      <w:r>
        <w:rPr>
          <w:color w:val="999999"/>
        </w:rPr>
        <w:t>Identificar los sitios que son patrimonio cultural (ya sea porque los han identificado o porque los ciudadanos lo identifican como patrimonio). Presentar una breve descripción y a</w:t>
      </w:r>
      <w:r>
        <w:rPr>
          <w:color w:val="999999"/>
        </w:rPr>
        <w:t>lguna imagen.</w:t>
      </w:r>
    </w:p>
    <w:p w14:paraId="7BA29266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6D74CF7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CB06797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PLAZAS Y/O ESCENARIOS MÁS IMPORTANTES</w:t>
      </w:r>
    </w:p>
    <w:p w14:paraId="0682C6C1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20F84BF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999999"/>
        </w:rPr>
      </w:pPr>
      <w:r>
        <w:rPr>
          <w:color w:val="999999"/>
        </w:rPr>
        <w:t xml:space="preserve">Identificar los lugares en los que circula o se hace frecuente el contenido y la dinámica cultural y </w:t>
      </w:r>
      <w:proofErr w:type="spellStart"/>
      <w:r>
        <w:rPr>
          <w:color w:val="FF0000"/>
        </w:rPr>
        <w:t>recreoeportiva</w:t>
      </w:r>
      <w:proofErr w:type="spellEnd"/>
      <w:r>
        <w:rPr>
          <w:color w:val="FF0000"/>
        </w:rPr>
        <w:t>,</w:t>
      </w:r>
      <w:r>
        <w:rPr>
          <w:color w:val="999999"/>
        </w:rPr>
        <w:t xml:space="preserve"> con ubicación, tipo de actividades que se desarrollan y fotos.</w:t>
      </w:r>
    </w:p>
    <w:p w14:paraId="08647ACB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1C76456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960FFA0" w14:textId="77777777" w:rsidR="00896510" w:rsidRPr="00FF6EAE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FESTIVALES</w:t>
      </w:r>
      <w:r>
        <w:rPr>
          <w:b/>
        </w:rPr>
        <w:t xml:space="preserve">, </w:t>
      </w:r>
      <w:r>
        <w:rPr>
          <w:b/>
          <w:color w:val="000000"/>
        </w:rPr>
        <w:t xml:space="preserve">FIESTAS </w:t>
      </w:r>
      <w:r w:rsidRPr="00FF6EAE">
        <w:rPr>
          <w:b/>
          <w:color w:val="000000"/>
        </w:rPr>
        <w:t xml:space="preserve">TRADICIONALES </w:t>
      </w:r>
      <w:r w:rsidRPr="00FF6EAE">
        <w:rPr>
          <w:b/>
          <w:color w:val="000000"/>
        </w:rPr>
        <w:t>Y</w:t>
      </w:r>
      <w:r w:rsidRPr="00FF6EAE">
        <w:rPr>
          <w:b/>
          <w:color w:val="EA9999"/>
        </w:rPr>
        <w:t xml:space="preserve"> </w:t>
      </w:r>
      <w:r w:rsidRPr="00FF6EAE">
        <w:rPr>
          <w:b/>
          <w:color w:val="000000"/>
        </w:rPr>
        <w:t>EVENTOS</w:t>
      </w:r>
    </w:p>
    <w:p w14:paraId="093B6270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3C16D6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999999"/>
        </w:rPr>
      </w:pPr>
      <w:r>
        <w:rPr>
          <w:color w:val="999999"/>
        </w:rPr>
        <w:t>Identificar los eventos que se han desarrollado dentro de la localidad, mencionando número de versiones, trayectoria, impacto ciudadano y foto.</w:t>
      </w:r>
    </w:p>
    <w:p w14:paraId="0A44F9C5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132EAEDF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F74C40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ORGANIZACIONES Y PROCESOS RELEVANTES</w:t>
      </w:r>
    </w:p>
    <w:p w14:paraId="2A34DF4F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4967AC0C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999999"/>
        </w:rPr>
      </w:pPr>
      <w:r>
        <w:rPr>
          <w:color w:val="999999"/>
        </w:rPr>
        <w:t xml:space="preserve">identificar las organizaciones y los procesos que se han mantenido en el tiempo y que han generado </w:t>
      </w:r>
      <w:proofErr w:type="spellStart"/>
      <w:r>
        <w:rPr>
          <w:color w:val="999999"/>
        </w:rPr>
        <w:t>recordabilidad</w:t>
      </w:r>
      <w:proofErr w:type="spellEnd"/>
      <w:r>
        <w:rPr>
          <w:color w:val="999999"/>
        </w:rPr>
        <w:t xml:space="preserve"> e impacto en la localidad. Con fotos.</w:t>
      </w:r>
    </w:p>
    <w:p w14:paraId="29401F3E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1BFB4546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19D474E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PARTICIPACIÓN Y MOVILIZACIÓN SOCIAL</w:t>
      </w:r>
    </w:p>
    <w:p w14:paraId="59C529A4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BDB5C28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999999"/>
        </w:rPr>
      </w:pPr>
      <w:r>
        <w:rPr>
          <w:color w:val="999999"/>
        </w:rPr>
        <w:t>Dar un resumen muy ejecutivo de como se ha generado la participación ciudadana en relación a presupuestos participativos, cuáles son las propuestas que se han posicionado y que la ciudadanía ha respaldado o identificado</w:t>
      </w:r>
      <w:r>
        <w:rPr>
          <w:color w:val="999999"/>
        </w:rPr>
        <w:t xml:space="preserve"> como apuestas de inversión local.</w:t>
      </w:r>
    </w:p>
    <w:p w14:paraId="296B53BB" w14:textId="77777777" w:rsidR="00896510" w:rsidRDefault="008965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999999"/>
        </w:rPr>
      </w:pPr>
    </w:p>
    <w:p w14:paraId="157807AD" w14:textId="77777777" w:rsidR="00896510" w:rsidRDefault="00A65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999999"/>
        </w:rPr>
      </w:pPr>
      <w:r>
        <w:rPr>
          <w:color w:val="999999"/>
        </w:rPr>
        <w:t>Mencionar las acciones desarrolladas por el CLACP con relación a participación, logros y balances de gestión.</w:t>
      </w:r>
    </w:p>
    <w:sectPr w:rsidR="00896510">
      <w:headerReference w:type="default" r:id="rId7"/>
      <w:pgSz w:w="11906" w:h="16838"/>
      <w:pgMar w:top="1134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3216" w14:textId="77777777" w:rsidR="00A65C80" w:rsidRDefault="00A65C80">
      <w:pPr>
        <w:spacing w:line="240" w:lineRule="auto"/>
      </w:pPr>
      <w:r>
        <w:separator/>
      </w:r>
    </w:p>
  </w:endnote>
  <w:endnote w:type="continuationSeparator" w:id="0">
    <w:p w14:paraId="6104FEFF" w14:textId="77777777" w:rsidR="00A65C80" w:rsidRDefault="00A65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B1B9" w14:textId="77777777" w:rsidR="00A65C80" w:rsidRDefault="00A65C80">
      <w:pPr>
        <w:spacing w:line="240" w:lineRule="auto"/>
      </w:pPr>
      <w:r>
        <w:separator/>
      </w:r>
    </w:p>
  </w:footnote>
  <w:footnote w:type="continuationSeparator" w:id="0">
    <w:p w14:paraId="3ED6EE75" w14:textId="77777777" w:rsidR="00A65C80" w:rsidRDefault="00A65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C910" w14:textId="77777777" w:rsidR="00896510" w:rsidRDefault="0089651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962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520"/>
      <w:gridCol w:w="5583"/>
      <w:gridCol w:w="2517"/>
    </w:tblGrid>
    <w:tr w:rsidR="00896510" w14:paraId="0A1C3362" w14:textId="77777777">
      <w:trPr>
        <w:trHeight w:val="306"/>
      </w:trPr>
      <w:tc>
        <w:tcPr>
          <w:tcW w:w="15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4301E" w14:textId="77777777" w:rsidR="00896510" w:rsidRDefault="00A65C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4A85416" wp14:editId="18AE9B99">
                <wp:extent cx="626385" cy="705902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85" cy="70590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5F6EFC6" w14:textId="77777777" w:rsidR="00896510" w:rsidRPr="00FF6EAE" w:rsidRDefault="00A65C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color w:val="000000"/>
              <w:sz w:val="24"/>
              <w:szCs w:val="24"/>
              <w:highlight w:val="yellow"/>
            </w:rPr>
          </w:pPr>
          <w:r w:rsidRPr="00FF6EAE">
            <w:rPr>
              <w:b/>
              <w:sz w:val="24"/>
              <w:szCs w:val="24"/>
            </w:rPr>
            <w:t xml:space="preserve">PARTICIPACIÓN </w:t>
          </w:r>
          <w:r w:rsidRPr="00FF6EAE">
            <w:rPr>
              <w:b/>
              <w:color w:val="000000"/>
              <w:sz w:val="24"/>
              <w:szCs w:val="24"/>
            </w:rPr>
            <w:t>CIUDADANA</w:t>
          </w:r>
        </w:p>
      </w:tc>
      <w:tc>
        <w:tcPr>
          <w:tcW w:w="25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14:paraId="1D5968F5" w14:textId="766FDFDB" w:rsidR="00896510" w:rsidRDefault="00A65C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CÓDIGO:</w:t>
          </w:r>
          <w:r>
            <w:rPr>
              <w:color w:val="000000"/>
              <w:sz w:val="16"/>
              <w:szCs w:val="16"/>
            </w:rPr>
            <w:t xml:space="preserve"> </w:t>
          </w:r>
          <w:bookmarkStart w:id="1" w:name="_Hlk143421699"/>
          <w:r>
            <w:rPr>
              <w:color w:val="000000"/>
              <w:sz w:val="16"/>
              <w:szCs w:val="16"/>
            </w:rPr>
            <w:t>PCD-MN-01-FR</w:t>
          </w:r>
          <w:r w:rsidR="00FF6EAE">
            <w:rPr>
              <w:color w:val="000000"/>
              <w:sz w:val="16"/>
              <w:szCs w:val="16"/>
            </w:rPr>
            <w:t>-</w:t>
          </w:r>
          <w:r>
            <w:rPr>
              <w:color w:val="000000"/>
              <w:sz w:val="16"/>
              <w:szCs w:val="16"/>
            </w:rPr>
            <w:t>03</w:t>
          </w:r>
          <w:bookmarkEnd w:id="1"/>
        </w:p>
      </w:tc>
    </w:tr>
    <w:tr w:rsidR="00896510" w14:paraId="1E15FA6B" w14:textId="77777777">
      <w:trPr>
        <w:trHeight w:val="60"/>
      </w:trPr>
      <w:tc>
        <w:tcPr>
          <w:tcW w:w="15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6EBE8CD" w14:textId="77777777" w:rsidR="00896510" w:rsidRDefault="008965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5583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34EF523" w14:textId="77777777" w:rsidR="00896510" w:rsidRDefault="00A65C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4"/>
              <w:szCs w:val="24"/>
            </w:rPr>
          </w:pPr>
          <w:bookmarkStart w:id="2" w:name="_Hlk143421681"/>
          <w:r>
            <w:rPr>
              <w:b/>
              <w:color w:val="000000"/>
              <w:sz w:val="24"/>
              <w:szCs w:val="24"/>
            </w:rPr>
            <w:t>LECTURA DE TERRITORIO</w:t>
          </w:r>
          <w:bookmarkEnd w:id="2"/>
        </w:p>
      </w:tc>
      <w:tc>
        <w:tcPr>
          <w:tcW w:w="2517" w:type="dxa"/>
          <w:tcBorders>
            <w:top w:val="single" w:sz="6" w:space="0" w:color="CCCCCC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14:paraId="171F1283" w14:textId="3C7F437C" w:rsidR="00896510" w:rsidRDefault="00A65C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VERSIÓN: </w:t>
          </w:r>
          <w:r>
            <w:rPr>
              <w:color w:val="000000"/>
              <w:sz w:val="16"/>
              <w:szCs w:val="16"/>
            </w:rPr>
            <w:t>0</w:t>
          </w:r>
          <w:r w:rsidR="00FF6EAE">
            <w:rPr>
              <w:color w:val="000000"/>
              <w:sz w:val="16"/>
              <w:szCs w:val="16"/>
            </w:rPr>
            <w:t>2</w:t>
          </w:r>
        </w:p>
      </w:tc>
    </w:tr>
    <w:tr w:rsidR="00896510" w14:paraId="72E25442" w14:textId="77777777">
      <w:trPr>
        <w:trHeight w:val="80"/>
      </w:trPr>
      <w:tc>
        <w:tcPr>
          <w:tcW w:w="15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C3491A5" w14:textId="77777777" w:rsidR="00896510" w:rsidRDefault="008965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5583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7C43851" w14:textId="77777777" w:rsidR="00896510" w:rsidRDefault="008965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2517" w:type="dxa"/>
          <w:tcBorders>
            <w:top w:val="single" w:sz="6" w:space="0" w:color="CCCCCC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14:paraId="5DB138F1" w14:textId="010ADE4C" w:rsidR="00896510" w:rsidRDefault="00A65C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FECHA: </w:t>
          </w:r>
          <w:r w:rsidR="00FF6EAE">
            <w:rPr>
              <w:color w:val="000000"/>
              <w:sz w:val="16"/>
              <w:szCs w:val="16"/>
            </w:rPr>
            <w:t>22</w:t>
          </w:r>
          <w:r>
            <w:rPr>
              <w:color w:val="000000"/>
              <w:sz w:val="16"/>
              <w:szCs w:val="16"/>
            </w:rPr>
            <w:t>/0</w:t>
          </w:r>
          <w:r w:rsidR="00FF6EAE">
            <w:rPr>
              <w:color w:val="000000"/>
              <w:sz w:val="16"/>
              <w:szCs w:val="16"/>
            </w:rPr>
            <w:t>8</w:t>
          </w:r>
          <w:r>
            <w:rPr>
              <w:color w:val="000000"/>
              <w:sz w:val="16"/>
              <w:szCs w:val="16"/>
            </w:rPr>
            <w:t>/2023</w:t>
          </w:r>
        </w:p>
      </w:tc>
    </w:tr>
  </w:tbl>
  <w:p w14:paraId="6FC75897" w14:textId="77777777" w:rsidR="00896510" w:rsidRDefault="0089651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10"/>
    <w:rsid w:val="00896510"/>
    <w:rsid w:val="00A65C8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8EE3"/>
  <w15:docId w15:val="{DC682CA6-3999-4713-9849-5FDF9C2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nidodelmarco">
    <w:name w:val="Contenido del marco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F1F37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F37"/>
    <w:rPr>
      <w:rFonts w:cs="Mangal"/>
      <w:szCs w:val="20"/>
      <w:lang w:eastAsia="zh-CN" w:bidi="hi-IN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9aujJj4pajdBj1SHGLQnr17sTQ==">AMUW2mU7u2H5gB5Jy8vBH+i/O9y+1G4hZOfVtcrMeKB3/fVaiIa4eUCwKcB5zURZcEE+90aofijqsQUkAMgmdv1xY+egUf/+Z6ijCOy9MB4k9QcYOaMO+rk=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Leydi Marcela Gomez contreras</cp:lastModifiedBy>
  <cp:revision>2</cp:revision>
  <dcterms:created xsi:type="dcterms:W3CDTF">2023-08-20T16:02:00Z</dcterms:created>
  <dcterms:modified xsi:type="dcterms:W3CDTF">2023-08-20T16:02:00Z</dcterms:modified>
</cp:coreProperties>
</file>